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730" w14:textId="7F2C310B" w:rsidR="00262803" w:rsidRDefault="005D5F62" w:rsidP="005D5F62">
      <w:pPr>
        <w:pStyle w:val="Title"/>
        <w:jc w:val="center"/>
      </w:pPr>
      <w:r>
        <w:t xml:space="preserve">Unija </w:t>
      </w:r>
      <w:proofErr w:type="spellStart"/>
      <w:r w:rsidR="00C25715">
        <w:t>Challenge</w:t>
      </w:r>
      <w:proofErr w:type="spellEnd"/>
      <w:r w:rsidR="00C25715">
        <w:t xml:space="preserve"> 2022</w:t>
      </w:r>
    </w:p>
    <w:p w14:paraId="5D626DF4" w14:textId="77777777" w:rsidR="00C25715" w:rsidRPr="00C25715" w:rsidRDefault="00C25715" w:rsidP="00C25715"/>
    <w:p w14:paraId="0EC00C4C" w14:textId="2BB18B77" w:rsidR="00C25715" w:rsidRPr="00C25715" w:rsidRDefault="00C25715" w:rsidP="00C25715">
      <w:pPr>
        <w:pStyle w:val="Subtitle"/>
      </w:pPr>
      <w:r>
        <w:t>REGIONALNO</w:t>
      </w:r>
      <w:r>
        <w:t xml:space="preserve"> </w:t>
      </w:r>
      <w:r>
        <w:t>TAKMIČENJE</w:t>
      </w:r>
      <w:r>
        <w:t xml:space="preserve"> </w:t>
      </w:r>
      <w:r>
        <w:t>ZA NAJBOLJI</w:t>
      </w:r>
      <w:r>
        <w:t xml:space="preserve"> </w:t>
      </w:r>
      <w:r>
        <w:t>PROJEKTNI ZADATAK</w:t>
      </w:r>
    </w:p>
    <w:p w14:paraId="447D1F0C" w14:textId="0F1CE3BB" w:rsidR="005D5F62" w:rsidRDefault="005D5F62" w:rsidP="005D5F62"/>
    <w:p w14:paraId="625944A3" w14:textId="6ADD7AC4" w:rsidR="005D5F62" w:rsidRDefault="00A96240" w:rsidP="00A96240">
      <w:pPr>
        <w:jc w:val="both"/>
        <w:rPr>
          <w:i/>
          <w:iCs/>
        </w:rPr>
      </w:pPr>
      <w:r w:rsidRPr="00A96240">
        <w:rPr>
          <w:i/>
          <w:iCs/>
        </w:rPr>
        <w:t>Unija Grupa</w:t>
      </w:r>
      <w:r w:rsidR="007834B8">
        <w:rPr>
          <w:i/>
          <w:iCs/>
        </w:rPr>
        <w:t xml:space="preserve">, </w:t>
      </w:r>
      <w:r w:rsidRPr="00A96240">
        <w:rPr>
          <w:i/>
          <w:iCs/>
        </w:rPr>
        <w:t xml:space="preserve">međunarodna računovodstvena kuća, </w:t>
      </w:r>
      <w:proofErr w:type="spellStart"/>
      <w:r w:rsidRPr="00A96240">
        <w:rPr>
          <w:i/>
          <w:iCs/>
        </w:rPr>
        <w:t>organizuje</w:t>
      </w:r>
      <w:proofErr w:type="spellEnd"/>
      <w:r w:rsidRPr="00A96240">
        <w:rPr>
          <w:i/>
          <w:iCs/>
        </w:rPr>
        <w:t xml:space="preserve"> takmičenje za studente pod nazivom „Unija </w:t>
      </w:r>
      <w:proofErr w:type="spellStart"/>
      <w:r w:rsidR="00C25715">
        <w:rPr>
          <w:i/>
          <w:iCs/>
        </w:rPr>
        <w:t>Challenge</w:t>
      </w:r>
      <w:proofErr w:type="spellEnd"/>
      <w:r w:rsidR="00C25715">
        <w:rPr>
          <w:i/>
          <w:iCs/>
        </w:rPr>
        <w:t xml:space="preserve"> 2022</w:t>
      </w:r>
      <w:r w:rsidRPr="00A96240">
        <w:rPr>
          <w:i/>
          <w:iCs/>
        </w:rPr>
        <w:t>“.</w:t>
      </w:r>
    </w:p>
    <w:p w14:paraId="7E1113DE" w14:textId="031A5CDD" w:rsidR="00A96240" w:rsidRDefault="00C25715" w:rsidP="00C25715">
      <w:pPr>
        <w:jc w:val="both"/>
      </w:pPr>
      <w:r>
        <w:t xml:space="preserve">U Uniji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uvijek tražimo kreativna rješenja koja pomjeraju granice u području računovodstva, savjetovanja i informacionih tehnologija. Ostvarili smo brojne pomake u profesionalnim i tehničkim oblastima i uspostavili nove standarde poslovanja. </w:t>
      </w:r>
      <w:r w:rsidR="00BB658E">
        <w:t>Upravo zbog toga želimo pomoći i mladima da pored svog formalnog obrazovanja steknu vještine koje će im koristiti u poslovnom svijetu. Jedna od takvih načina su i ovakva takmičenja</w:t>
      </w:r>
      <w:r w:rsidR="00285881">
        <w:t>.</w:t>
      </w:r>
    </w:p>
    <w:p w14:paraId="02CFB9D9" w14:textId="77777777" w:rsidR="0064772F" w:rsidRDefault="00C25715" w:rsidP="0064772F">
      <w:pPr>
        <w:jc w:val="both"/>
      </w:pPr>
      <w:r>
        <w:t xml:space="preserve">Takmičenje će se </w:t>
      </w:r>
      <w:proofErr w:type="spellStart"/>
      <w:r>
        <w:t>organizovati</w:t>
      </w:r>
      <w:proofErr w:type="spellEnd"/>
      <w:r>
        <w:t xml:space="preserve"> na način</w:t>
      </w:r>
      <w:r w:rsidR="0064772F">
        <w:t xml:space="preserve"> da se studenti mogu prijaviti na jedno od tri ponuđena područja: računovodstvo, savjetovanje i informacione tehnologije. U okviru ovih područja teme za izradu zadataka su: </w:t>
      </w:r>
    </w:p>
    <w:p w14:paraId="51668827" w14:textId="76197D90" w:rsidR="0064772F" w:rsidRDefault="0064772F" w:rsidP="0064772F">
      <w:pPr>
        <w:pStyle w:val="ListParagraph"/>
        <w:numPr>
          <w:ilvl w:val="0"/>
          <w:numId w:val="4"/>
        </w:numPr>
        <w:jc w:val="both"/>
      </w:pPr>
      <w:r>
        <w:t>Vizija računovodstva 2052.</w:t>
      </w:r>
    </w:p>
    <w:p w14:paraId="18CA7706" w14:textId="4AF3054F" w:rsidR="0064772F" w:rsidRDefault="0064772F" w:rsidP="0064772F">
      <w:pPr>
        <w:pStyle w:val="ListParagraph"/>
        <w:numPr>
          <w:ilvl w:val="0"/>
          <w:numId w:val="4"/>
        </w:numPr>
        <w:jc w:val="both"/>
      </w:pPr>
      <w:proofErr w:type="spellStart"/>
      <w:r>
        <w:t>Market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za potencijalnog investitora</w:t>
      </w:r>
    </w:p>
    <w:p w14:paraId="3F5038F4" w14:textId="2CD2EBE3" w:rsidR="00C25715" w:rsidRDefault="0064772F" w:rsidP="0064772F">
      <w:pPr>
        <w:pStyle w:val="ListParagraph"/>
        <w:numPr>
          <w:ilvl w:val="0"/>
          <w:numId w:val="4"/>
        </w:numPr>
        <w:jc w:val="both"/>
      </w:pPr>
      <w:proofErr w:type="spellStart"/>
      <w:r>
        <w:t>Cyber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za male kompanije</w:t>
      </w:r>
    </w:p>
    <w:p w14:paraId="518B912C" w14:textId="68D9DDA7" w:rsidR="0064772F" w:rsidRDefault="00285881" w:rsidP="00A05FC6">
      <w:r>
        <w:t xml:space="preserve">Unija </w:t>
      </w:r>
      <w:proofErr w:type="spellStart"/>
      <w:r>
        <w:t>Challenge</w:t>
      </w:r>
      <w:proofErr w:type="spellEnd"/>
      <w:r>
        <w:t xml:space="preserve"> t</w:t>
      </w:r>
      <w:r w:rsidR="004E7C2C">
        <w:t xml:space="preserve">akmičenje </w:t>
      </w:r>
      <w:r w:rsidR="00BB658E">
        <w:t>se sastoji iz dvije faze.</w:t>
      </w:r>
      <w:r w:rsidR="004E7C2C">
        <w:t xml:space="preserve"> U prvoj fazi učesnici će se takmičiti unutar svoje države</w:t>
      </w:r>
      <w:r w:rsidR="00295F53">
        <w:t xml:space="preserve">. </w:t>
      </w:r>
      <w:r w:rsidR="00295F53" w:rsidRPr="00295F53">
        <w:t xml:space="preserve">Deset najbolje ocijenjenih radova </w:t>
      </w:r>
      <w:proofErr w:type="spellStart"/>
      <w:r w:rsidR="00295F53" w:rsidRPr="00295F53">
        <w:t>kvalifi</w:t>
      </w:r>
      <w:r w:rsidR="00295F53">
        <w:t>kovat</w:t>
      </w:r>
      <w:proofErr w:type="spellEnd"/>
      <w:r w:rsidR="00295F53" w:rsidRPr="00295F53">
        <w:t xml:space="preserve"> će se u finale takmičenja na državnom nivou</w:t>
      </w:r>
      <w:r w:rsidR="00295F53">
        <w:t xml:space="preserve"> </w:t>
      </w:r>
      <w:r w:rsidR="004E7C2C">
        <w:t xml:space="preserve">i imati priliku da osvoje </w:t>
      </w:r>
      <w:r w:rsidR="0064772F">
        <w:t>nagrade u vrijednosti 400, 600 i 1.000 eura za prva tri mjesta.</w:t>
      </w:r>
      <w:r w:rsidR="00295F53">
        <w:t xml:space="preserve"> </w:t>
      </w:r>
    </w:p>
    <w:p w14:paraId="2EBAC68E" w14:textId="7F788138" w:rsidR="00C141DF" w:rsidRDefault="002A0CE8" w:rsidP="00295F53">
      <w:r>
        <w:t xml:space="preserve">Za što bolje razumijevanje poslovanja ove kompanije, svim zainteresovanim učesnicima će biti omogućeno da na Dan otvorenih vrata posjete prostorije Unija Grupe. </w:t>
      </w:r>
      <w:r w:rsidR="00295F53">
        <w:t>Na kratkom uvodnom sastanku možete se detaljno upoznati sa ponuđenim temama, pitati šta vas zanima, upoznati članove komisije i upoznati konkurente.</w:t>
      </w:r>
      <w:r w:rsidR="00295F53">
        <w:t xml:space="preserve"> Dan otvorenih vrata </w:t>
      </w:r>
      <w:proofErr w:type="spellStart"/>
      <w:r w:rsidR="00295F53">
        <w:t>održat</w:t>
      </w:r>
      <w:proofErr w:type="spellEnd"/>
      <w:r w:rsidR="00295F53">
        <w:t xml:space="preserve"> će se</w:t>
      </w:r>
      <w:r w:rsidR="00295F53">
        <w:t xml:space="preserve"> 30. septembra 2022. godine u 12 sati u prostorijama Unije u Sarajevu, na adresi Marka Marulića 2.</w:t>
      </w:r>
      <w:r w:rsidR="00D93535">
        <w:t xml:space="preserve"> </w:t>
      </w:r>
    </w:p>
    <w:p w14:paraId="77487D50" w14:textId="277A546A" w:rsidR="00C141DF" w:rsidRDefault="00295F53" w:rsidP="00C141DF">
      <w:r>
        <w:t>Prijavite se indiv</w:t>
      </w:r>
      <w:r w:rsidR="00C25EB5">
        <w:t>idualno</w:t>
      </w:r>
      <w:r>
        <w:t xml:space="preserve"> ili kao tim do 5.10.2022. na jedno od ponuđenih područja i tema i prist</w:t>
      </w:r>
      <w:r w:rsidR="00C25EB5">
        <w:t>upite</w:t>
      </w:r>
      <w:r>
        <w:t xml:space="preserve"> r</w:t>
      </w:r>
      <w:r w:rsidRPr="00295F53">
        <w:t>ješenj</w:t>
      </w:r>
      <w:r>
        <w:t>u</w:t>
      </w:r>
      <w:r w:rsidRPr="00295F53">
        <w:t xml:space="preserve"> projektnog zadatka</w:t>
      </w:r>
      <w:r w:rsidR="00C25EB5">
        <w:t xml:space="preserve"> te pokažite svoju kreativnosti i znanje. </w:t>
      </w:r>
      <w:r w:rsidR="00C25EB5" w:rsidRPr="00C25EB5">
        <w:t xml:space="preserve">Pobjednički tim na državnom nivou plasirat će se na regionalno takmičenje koje će se </w:t>
      </w:r>
      <w:proofErr w:type="spellStart"/>
      <w:r w:rsidR="00C25EB5" w:rsidRPr="00C25EB5">
        <w:t>održati</w:t>
      </w:r>
      <w:proofErr w:type="spellEnd"/>
      <w:r w:rsidR="00C25EB5" w:rsidRPr="00C25EB5">
        <w:t xml:space="preserve"> 21. novembra 2022. godine u poslovnoj zgradi Unije u Sloveniji</w:t>
      </w:r>
      <w:r w:rsidR="00285881">
        <w:t xml:space="preserve"> na kojem će takmičiti za nagradu od 5.000 eura</w:t>
      </w:r>
    </w:p>
    <w:p w14:paraId="6AFB3349" w14:textId="7FE14ACA" w:rsidR="00BB658E" w:rsidRDefault="00BB658E" w:rsidP="00C141DF">
      <w:r>
        <w:t xml:space="preserve">Postanite dio ove pozitivne priče, pokažite nam svoje vještine i iskažite ideje. Pokrenite promjene sa Unijom i prijavite se putem linka: </w:t>
      </w:r>
      <w:hyperlink r:id="rId5" w:history="1">
        <w:r w:rsidRPr="00C80738">
          <w:rPr>
            <w:rStyle w:val="Hyperlink"/>
          </w:rPr>
          <w:t>https://challenge.unija.com/bs/</w:t>
        </w:r>
      </w:hyperlink>
      <w:r>
        <w:t xml:space="preserve"> </w:t>
      </w:r>
    </w:p>
    <w:p w14:paraId="00FF1FDF" w14:textId="65591586" w:rsidR="00BB658E" w:rsidRDefault="00BB658E" w:rsidP="00F0394C">
      <w:pPr>
        <w:jc w:val="both"/>
      </w:pPr>
      <w:r>
        <w:t xml:space="preserve">Vjerujemo da vaš neopterećen i nekonvencionalan pogled izvana može donijeti svježa rješenja koja mogu biti odlične polazne tačke za nova </w:t>
      </w:r>
      <w:proofErr w:type="spellStart"/>
      <w:r>
        <w:t>otkrića</w:t>
      </w:r>
      <w:proofErr w:type="spellEnd"/>
      <w:r>
        <w:t xml:space="preserve">. Oni će zasigurno biti odlična startna pozicija za vašu karijeru. Ko zna, možda nam se putevi uskoro ponovo ukrste. </w:t>
      </w:r>
    </w:p>
    <w:p w14:paraId="63274E6C" w14:textId="77777777" w:rsidR="00A96240" w:rsidRPr="00A96240" w:rsidRDefault="00A96240" w:rsidP="00A96240">
      <w:pPr>
        <w:jc w:val="both"/>
      </w:pPr>
    </w:p>
    <w:p w14:paraId="6B3D68A4" w14:textId="77777777" w:rsidR="00A96240" w:rsidRPr="005D5F62" w:rsidRDefault="00A96240" w:rsidP="005D5F62"/>
    <w:sectPr w:rsidR="00A96240" w:rsidRPr="005D5F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11D"/>
    <w:multiLevelType w:val="hybridMultilevel"/>
    <w:tmpl w:val="04B6F404"/>
    <w:lvl w:ilvl="0" w:tplc="4A1C846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7319"/>
    <w:multiLevelType w:val="hybridMultilevel"/>
    <w:tmpl w:val="9D08CB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10C9"/>
    <w:multiLevelType w:val="hybridMultilevel"/>
    <w:tmpl w:val="48FA04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1E1"/>
    <w:multiLevelType w:val="hybridMultilevel"/>
    <w:tmpl w:val="BC3827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743743">
    <w:abstractNumId w:val="1"/>
  </w:num>
  <w:num w:numId="2" w16cid:durableId="2146701252">
    <w:abstractNumId w:val="0"/>
  </w:num>
  <w:num w:numId="3" w16cid:durableId="1991596444">
    <w:abstractNumId w:val="3"/>
  </w:num>
  <w:num w:numId="4" w16cid:durableId="205272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62"/>
    <w:rsid w:val="000403A0"/>
    <w:rsid w:val="00285881"/>
    <w:rsid w:val="00295F53"/>
    <w:rsid w:val="002A0CE8"/>
    <w:rsid w:val="00306596"/>
    <w:rsid w:val="00325B56"/>
    <w:rsid w:val="004E7C2C"/>
    <w:rsid w:val="00524AA6"/>
    <w:rsid w:val="005D5F62"/>
    <w:rsid w:val="005E2E38"/>
    <w:rsid w:val="0064772F"/>
    <w:rsid w:val="00726E9E"/>
    <w:rsid w:val="007834B8"/>
    <w:rsid w:val="00A05FC6"/>
    <w:rsid w:val="00A96240"/>
    <w:rsid w:val="00AB520F"/>
    <w:rsid w:val="00AF6679"/>
    <w:rsid w:val="00BB658E"/>
    <w:rsid w:val="00C141DF"/>
    <w:rsid w:val="00C25715"/>
    <w:rsid w:val="00C25EB5"/>
    <w:rsid w:val="00CA4432"/>
    <w:rsid w:val="00D93535"/>
    <w:rsid w:val="00DE488C"/>
    <w:rsid w:val="00F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AA93"/>
  <w15:chartTrackingRefBased/>
  <w15:docId w15:val="{1411AE8C-C55C-4C26-A2AA-9F842E0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F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62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57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571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B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8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69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31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0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llenge.unija.com/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Pašović</dc:creator>
  <cp:keywords/>
  <dc:description/>
  <cp:lastModifiedBy>Ines Pašović</cp:lastModifiedBy>
  <cp:revision>6</cp:revision>
  <dcterms:created xsi:type="dcterms:W3CDTF">2021-09-15T11:48:00Z</dcterms:created>
  <dcterms:modified xsi:type="dcterms:W3CDTF">2022-09-08T08:29:00Z</dcterms:modified>
</cp:coreProperties>
</file>